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Online communication predicts Belgian adolescents’ initiation of romantic and sexual activity</w:t>
      </w:r>
    </w:p>
    <w:p>
      <w:pPr>
        <w:pStyle w:val="Heading1"/>
      </w:pPr>
      <w:bookmarkStart w:id="1" w:name="_Toc2"/>
      <w:r>
        <w:t>Details</w:t>
      </w:r>
      <w:bookmarkEnd w:id="1"/>
    </w:p>
    <w:p>
      <w:pPr>
        <w:pStyle w:val="Heading2"/>
      </w:pPr>
      <w:bookmarkStart w:id="2" w:name="_Toc3"/>
      <w:r>
        <w:t>Year</w:t>
      </w:r>
      <w:bookmarkEnd w:id="2"/>
    </w:p>
    <w:p>
      <w:pPr/>
      <w:r>
        <w:rPr/>
        <w:t xml:space="preserve">2015</w:t>
      </w:r>
    </w:p>
    <w:p>
      <w:pPr>
        <w:pStyle w:val="Heading2"/>
      </w:pPr>
      <w:bookmarkStart w:id="3" w:name="_Toc4"/>
      <w:r>
        <w:t>DOI</w:t>
      </w:r>
      <w:bookmarkEnd w:id="3"/>
    </w:p>
    <w:p>
      <w:pPr/>
      <w:r>
        <w:rPr/>
        <w:t xml:space="preserve">10.1007/s00431-015-2666-6</w:t>
      </w:r>
    </w:p>
    <w:p>
      <w:pPr>
        <w:pStyle w:val="Heading2"/>
      </w:pPr>
      <w:bookmarkStart w:id="4" w:name="_Toc5"/>
      <w:r>
        <w:t>Issued</w:t>
      </w:r>
      <w:bookmarkEnd w:id="4"/>
    </w:p>
    <w:p>
      <w:pPr/>
      <w:r>
        <w:rPr/>
        <w:t xml:space="preserve">2015</w:t>
      </w:r>
    </w:p>
    <w:p>
      <w:pPr>
        <w:pStyle w:val="Heading2"/>
      </w:pPr>
      <w:bookmarkStart w:id="5" w:name="_Toc6"/>
      <w:r>
        <w:t>Language</w:t>
      </w:r>
      <w:bookmarkEnd w:id="5"/>
    </w:p>
    <w:p>
      <w:pPr/>
      <w:r>
        <w:rPr/>
        <w:t xml:space="preserve">English</w:t>
      </w:r>
    </w:p>
    <w:p>
      <w:pPr>
        <w:pStyle w:val="Heading2"/>
      </w:pPr>
      <w:bookmarkStart w:id="6" w:name="_Toc7"/>
      <w:r>
        <w:t>Volume</w:t>
      </w:r>
      <w:bookmarkEnd w:id="6"/>
    </w:p>
    <w:p>
      <w:pPr/>
      <w:r>
        <w:rPr/>
        <w:t xml:space="preserve">175</w:t>
      </w:r>
    </w:p>
    <w:p>
      <w:pPr>
        <w:pStyle w:val="Heading2"/>
      </w:pPr>
      <w:bookmarkStart w:id="7" w:name="_Toc8"/>
      <w:r>
        <w:t>Issue</w:t>
      </w:r>
      <w:bookmarkEnd w:id="7"/>
    </w:p>
    <w:p>
      <w:pPr/>
      <w:r>
        <w:rPr/>
        <w:t xml:space="preserve">4</w:t>
      </w:r>
    </w:p>
    <w:p>
      <w:pPr>
        <w:pStyle w:val="Heading2"/>
      </w:pPr>
      <w:bookmarkStart w:id="8" w:name="_Toc9"/>
      <w:r>
        <w:t>Start Page</w:t>
      </w:r>
      <w:bookmarkEnd w:id="8"/>
    </w:p>
    <w:p>
      <w:pPr>
        <w:pStyle w:val="Heading2"/>
      </w:pPr>
      <w:bookmarkStart w:id="9" w:name="_Toc10"/>
      <w:r>
        <w:t>End Page</w:t>
      </w:r>
      <w:bookmarkEnd w:id="9"/>
    </w:p>
    <w:p>
      <w:pPr>
        <w:pStyle w:val="Heading2"/>
      </w:pPr>
      <w:bookmarkStart w:id="10" w:name="_Toc11"/>
      <w:r>
        <w:t>Authors</w:t>
      </w:r>
      <w:bookmarkEnd w:id="10"/>
    </w:p>
    <w:p>
      <w:pPr/>
      <w:r>
        <w:rPr/>
        <w:t xml:space="preserve">Vandenbosch L.;Beyens I.;Vangeel L.;Eggermont S.</w:t>
      </w:r>
    </w:p>
    <w:p>
      <w:pPr>
        <w:pStyle w:val="Heading2"/>
      </w:pPr>
      <w:bookmarkStart w:id="11" w:name="_Toc12"/>
      <w:r>
        <w:t>Type</w:t>
      </w:r>
      <w:bookmarkEnd w:id="11"/>
    </w:p>
    <w:p>
      <w:pPr/>
      <w:r>
        <w:rPr/>
        <w:t xml:space="preserve">Journal article</w:t>
      </w:r>
    </w:p>
    <w:p>
      <w:pPr>
        <w:pStyle w:val="Heading2"/>
      </w:pPr>
      <w:bookmarkStart w:id="12" w:name="_Toc13"/>
      <w:r>
        <w:t>Journal</w:t>
      </w:r>
      <w:bookmarkEnd w:id="12"/>
    </w:p>
    <w:p>
      <w:pPr/>
      <w:r>
        <w:rPr/>
        <w:t xml:space="preserve">European Journal of Pediatrics</w:t>
      </w:r>
    </w:p>
    <w:p>
      <w:pPr>
        <w:pStyle w:val="Heading2"/>
      </w:pPr>
      <w:bookmarkStart w:id="13" w:name="_Toc14"/>
      <w:r>
        <w:t>Publisher</w:t>
      </w:r>
      <w:bookmarkEnd w:id="13"/>
    </w:p>
    <w:p>
      <w:pPr/>
      <w:r>
        <w:rPr/>
        <w:t xml:space="preserve">Springer Science and Business Media LLC</w:t>
      </w:r>
    </w:p>
    <w:p>
      <w:pPr>
        <w:pStyle w:val="Heading2"/>
      </w:pPr>
      <w:bookmarkStart w:id="14" w:name="_Toc15"/>
      <w:r>
        <w:t>Topics</w:t>
      </w:r>
      <w:bookmarkEnd w:id="14"/>
    </w:p>
    <w:p>
      <w:pPr>
        <w:pStyle w:val="Heading2"/>
      </w:pPr>
      <w:bookmarkStart w:id="15" w:name="_Toc16"/>
      <w:r>
        <w:t>Sample</w:t>
      </w:r>
      <w:bookmarkEnd w:id="15"/>
    </w:p>
    <w:p>
      <w:pPr/>
      <w:r>
        <w:rPr/>
        <w:t xml:space="preserve">A school-based, two-wave study conducted in 2010: 1504 students aged 12 to 18 years old from 12 schools in different regions of Flanders completed the questionnaire at baseline and 1163 of them (77.3 %) completed the questionnaires for both waves</w:t>
      </w:r>
    </w:p>
    <w:p>
      <w:pPr>
        <w:pStyle w:val="Heading2"/>
      </w:pPr>
      <w:bookmarkStart w:id="16" w:name="_Toc17"/>
      <w:r>
        <w:t>Implications For Educators About</w:t>
      </w:r>
      <w:bookmarkEnd w:id="16"/>
    </w:p>
    <w:p>
      <w:pPr/>
      <w:r>
        <w:rPr/>
        <w:t xml:space="preserve">Other</w:t>
      </w:r>
    </w:p>
    <w:p>
      <w:pPr>
        <w:pStyle w:val="Heading1"/>
      </w:pPr>
      <w:bookmarkStart w:id="17" w:name="_Toc18"/>
      <w:r>
        <w:t>Abstract</w:t>
      </w:r>
      <w:bookmarkEnd w:id="17"/>
    </w:p>
    <w:p>
      <w:pPr/>
      <w:r>
        <w:rPr/>
        <w:t xml:space="preserve">Online communication is associated with offline
romantic and sexual activity among college students. Yet, it
is unknown whether online communication is associated with
the initiation of romantic and sexual activity among adoles_x0002_cents. This two-wave panel study investigated whether chat_x0002_ting, visiting dating websites, and visiting erotic contact
websites predicted adolescents’ initiation of romantic and sex_x0002_ual activity. We analyzed two-wave panel data from 1163
Belgian adolescents who participated in the MORES Study.
We investigated the longitudinal impact of online communica_x0002_tion on the initiation of romantic relationships and sexual inter_x0002_course using logistic regression analyses. The odds ratios of
initiating a romantic relationship among romantically inexpe_x0002_rienced adolescents who frequently used chat rooms, dating
websites, or erotic contact websites were two to three times
larger than those of non-users. Among sexually inexperienced
adolescents who frequently used chat rooms, dating websites,
or erotic contact websites, the odds ratios of initiating sexual
intercourse were two to five times larger than that among non_x0002_users, even after a number of other relevant factors were
introduced.</w:t>
      </w:r>
    </w:p>
    <w:p>
      <w:pPr>
        <w:pStyle w:val="Heading1"/>
      </w:pPr>
      <w:bookmarkStart w:id="18" w:name="_Toc19"/>
      <w:r>
        <w:t>Outcome</w:t>
      </w:r>
      <w:bookmarkEnd w:id="18"/>
    </w:p>
    <w:p>
      <w:pPr/>
      <w:r>
        <w:rPr/>
        <w:t xml:space="preserve">"The odds ratio of initiating a romantic relationship was twice as large among frequent users of chat rooms as that among non-users, three times larger among frequent users of dating and erotic contact websites than that among non-users. Furthermore, the odds ratio of initiating sexual intercourse was twice as large among frequent users of chat rooms, three times larger among frequent users of dating
websites, and more than five times larger among frequent users of erotic contact websites than that among non-users. Adolescents
use online communication as a vicarious learning environment to explore their own sexuality and romantic feelings. While online communication appears to allow adolescents to experiment with their sexuality before engaging in actual offline sexual and romantic activities, it may at the same time hinder adolescents to engage in authentic, rewarding sexual and romantic interactions. Furthermore, the revealed findings are useful for the development of effective health communication campaigns. Education and prevention campaigns are recommended to target the segment of adolescents that frequently communicates online through chat boxes, dating websites, and/or erotic contact websites. Also, parents and educators need to be informed about the possibility to identify adolescents with an increased likelihood of becoming sexually and romantically active by their online usage." (Vandenbosch et al., 2016, pp. 512-514)</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18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2024-05-18T12:14:21+00:00</dcterms:created>
  <dcterms:modified xsi:type="dcterms:W3CDTF">2024-05-18T12:14:21+00:00</dcterms:modified>
</cp:coreProperties>
</file>

<file path=docProps/custom.xml><?xml version="1.0" encoding="utf-8"?>
<Properties xmlns="http://schemas.openxmlformats.org/officeDocument/2006/custom-properties" xmlns:vt="http://schemas.openxmlformats.org/officeDocument/2006/docPropsVTypes"/>
</file>