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Paducation: An EU-based method-advancement project by German and Swedish teachers working with iPad</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2015</w:t>
      </w:r>
    </w:p>
    <w:p>
      <w:pPr>
        <w:pStyle w:val="Heading2"/>
      </w:pPr>
      <w:bookmarkStart w:id="4" w:name="_Toc5"/>
      <w:r>
        <w:t>Language</w:t>
      </w:r>
      <w:bookmarkEnd w:id="4"/>
    </w:p>
    <w:p>
      <w:pPr/>
      <w:r>
        <w:rPr/>
        <w:t xml:space="preserve">English</w:t>
      </w:r>
    </w:p>
    <w:p>
      <w:pPr>
        <w:pStyle w:val="Heading2"/>
      </w:pPr>
      <w:bookmarkStart w:id="5" w:name="_Toc6"/>
      <w:r>
        <w:t>Editors</w:t>
      </w:r>
      <w:bookmarkEnd w:id="5"/>
    </w:p>
    <w:p>
      <w:pPr/>
      <w:r>
        <w:rPr/>
        <w:t xml:space="preserve">Forsman M.</w:t>
      </w:r>
    </w:p>
    <w:p>
      <w:pPr>
        <w:pStyle w:val="Heading2"/>
      </w:pPr>
      <w:bookmarkStart w:id="6" w:name="_Toc7"/>
      <w:r>
        <w:t>Authors</w:t>
      </w:r>
      <w:bookmarkEnd w:id="6"/>
    </w:p>
    <w:p>
      <w:pPr/>
      <w:r>
        <w:rPr/>
        <w:t xml:space="preserve">Forsman M.</w:t>
      </w:r>
    </w:p>
    <w:p>
      <w:pPr>
        <w:pStyle w:val="Heading2"/>
      </w:pPr>
      <w:bookmarkStart w:id="7" w:name="_Toc8"/>
      <w:r>
        <w:t>Type</w:t>
      </w:r>
      <w:bookmarkEnd w:id="7"/>
    </w:p>
    <w:p>
      <w:pPr/>
      <w:r>
        <w:rPr/>
        <w:t xml:space="preserve">Book</w:t>
      </w:r>
    </w:p>
    <w:p>
      <w:pPr>
        <w:pStyle w:val="Heading2"/>
      </w:pPr>
      <w:bookmarkStart w:id="8" w:name="_Toc9"/>
      <w:r>
        <w:t>Book title</w:t>
      </w:r>
      <w:bookmarkEnd w:id="8"/>
    </w:p>
    <w:p>
      <w:pPr/>
      <w:r>
        <w:rPr/>
        <w:t xml:space="preserve">Paducation: An EU-based method-advancement project by German and Swedish teachers working with iPad</w:t>
      </w:r>
    </w:p>
    <w:p>
      <w:pPr>
        <w:pStyle w:val="Heading2"/>
      </w:pPr>
      <w:bookmarkStart w:id="9" w:name="_Toc10"/>
      <w:r>
        <w:t>Publisher</w:t>
      </w:r>
      <w:bookmarkEnd w:id="9"/>
    </w:p>
    <w:p>
      <w:pPr/>
      <w:r>
        <w:rPr/>
        <w:t xml:space="preserve">Södertörns högskola</w:t>
      </w:r>
    </w:p>
    <w:p>
      <w:pPr>
        <w:pStyle w:val="Heading2"/>
      </w:pPr>
      <w:bookmarkStart w:id="10" w:name="_Toc11"/>
      <w:r>
        <w:t>Place</w:t>
      </w:r>
      <w:bookmarkEnd w:id="10"/>
    </w:p>
    <w:p>
      <w:pPr/>
      <w:r>
        <w:rPr/>
        <w:t xml:space="preserve">Huddinge</w:t>
      </w:r>
    </w:p>
    <w:p>
      <w:pPr>
        <w:pStyle w:val="Heading2"/>
      </w:pPr>
      <w:bookmarkStart w:id="11" w:name="_Toc12"/>
      <w:r>
        <w:t>Topics</w:t>
      </w:r>
      <w:bookmarkEnd w:id="11"/>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2" w:name="_Toc13"/>
      <w:r>
        <w:t>Sample</w:t>
      </w:r>
      <w:bookmarkEnd w:id="12"/>
    </w:p>
    <w:p>
      <w:pPr/>
      <w:r>
        <w:rPr/>
        <w:t xml:space="preserve">20 Swedish and German upper secondary school (gymnasium) teachers.</w:t>
      </w:r>
    </w:p>
    <w:p>
      <w:pPr>
        <w:pStyle w:val="Heading2"/>
      </w:pPr>
      <w:bookmarkStart w:id="13" w:name="_Toc14"/>
      <w:r>
        <w:t>Implications For Educators About</w:t>
      </w:r>
      <w:bookmarkEnd w:id="13"/>
    </w:p>
    <w:p>
      <w:pPr>
        <w:numPr>
          <w:ilvl w:val="0"/>
          <w:numId w:val="5"/>
        </w:numPr>
      </w:pPr>
      <w:r>
        <w:rPr/>
        <w:t xml:space="preserve">STEM Education</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Other</w:t>
      </w:r>
    </w:p>
    <w:p>
      <w:pPr>
        <w:pStyle w:val="Heading2"/>
      </w:pPr>
      <w:bookmarkStart w:id="14" w:name="_Toc15"/>
      <w:r>
        <w:t>Implications For Stakeholders About</w:t>
      </w:r>
      <w:bookmarkEnd w:id="14"/>
    </w:p>
    <w:p>
      <w:pPr/>
      <w:r>
        <w:rPr/>
        <w:t xml:space="preserve">Researchers</w:t>
      </w:r>
    </w:p>
    <w:p>
      <w:pPr>
        <w:pStyle w:val="Heading1"/>
      </w:pPr>
      <w:bookmarkStart w:id="15" w:name="_Toc16"/>
      <w:r>
        <w:t>Abstract</w:t>
      </w:r>
      <w:bookmarkEnd w:id="15"/>
    </w:p>
    <w:p>
      <w:pPr/>
      <w:r>
        <w:rPr/>
        <w:t xml:space="preserve">The Paducation project involved teachers representing a variety of disciplines from two upper-secondary schools in Germany and Sweden. The teachers used iPad on a daily basis to explore and evaluate the possibilities and challenges that this technology could bring to their profession.
The use of iPad was discussed in relation to different knowledge cultures and subject traditions. Collaborative work within and between the two groups took place offline in workshops and online through a mutual blog.
This report describes different aspects of the project and the process that unfolded including eight articles written by project participants. The report also presents some over-reaching outcomes from the project as well as some critical thoughts.
The findings are a compelling read for anyone engaged in teaching or teacher education providing practical know-how and should be read in relation to the on-going digitalization of education.</w:t>
      </w:r>
    </w:p>
    <w:p>
      <w:pPr>
        <w:pStyle w:val="Heading1"/>
      </w:pPr>
      <w:bookmarkStart w:id="16" w:name="_Toc17"/>
      <w:r>
        <w:t>Outcome</w:t>
      </w:r>
      <w:bookmarkEnd w:id="16"/>
    </w:p>
    <w:p>
      <w:pPr/>
      <w:r>
        <w:rPr/>
        <w:t xml:space="preserve">"iPad could be an innovative tool to dynamically alter the way of teaching turned out to be true.... iPad contributed to a successful learning process for many members of the Paducation group who did not consider themselves digitally skilled before the project.
We can also state the value of a collaborative method and cross-national activity." (Author, 116)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ED59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2025-09-09T23:49:36+00:00</dcterms:created>
  <dcterms:modified xsi:type="dcterms:W3CDTF">2025-09-09T23:49:36+00:00</dcterms:modified>
</cp:coreProperties>
</file>

<file path=docProps/custom.xml><?xml version="1.0" encoding="utf-8"?>
<Properties xmlns="http://schemas.openxmlformats.org/officeDocument/2006/custom-properties" xmlns:vt="http://schemas.openxmlformats.org/officeDocument/2006/docPropsVTypes"/>
</file>