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10.1177/2056305115604855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Twenty-six high school students aged 17–18  in a medium-sized city in Sweden.</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Young people's news media use; Social media as public affairs information source for young people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Western democracies have seen a decreased participation in activities traditionally associated with political participation. One aspect of participating politically is to keep up-to-date with what happens in society, for example, by following the news. Here, youth have been found to be less active than older generations. The decline in young people’s consumption of news media does not necessarily mean that they are disinterested in news or politics; they may get their information from other sources, for example, social media. Using a qualitative multi-method approach, this article investigates how young people who are interested in civic and political issues, and who regularly access news from various sources, experience and understand, specifically, Facebook and Twitter as sources of news about public affairs. The participants appreciated the immediateness of social media news, and felt that it could provide insights into new perspectives and make news stories feel more relevant. However, it was also experienced as one-sided, fragmented, and subjective, giving a biased, or even false, image of what happens in society. The consumption of news was strongly related to the idea of being a “good” citizen. However, since the participants did not regard social media news as “real news,” their image of themselves as citizens suffered. If young people in general resemble our participants in this respect, research that asks about their news consumption runs a risk of getting answers that underestimate it, thus reinforcing the idea that young people are less interested and informed about public affairs than is actually the case.</w:t>
      </w:r>
    </w:p>
    <w:p>
      <w:pPr>
        <w:pStyle w:val="Heading1"/>
      </w:pPr>
      <w:bookmarkStart w:id="20" w:name="_Toc21"/>
      <w:r>
        <w:t>Outcome</w:t>
      </w:r>
      <w:bookmarkEnd w:id="20"/>
    </w:p>
    <w:p>
      <w:pPr/>
      <w:r>
        <w:rPr/>
        <w:t xml:space="preserve">"The participants used various channels to find out about what was happening in society; social media being one of the most important. However, they were not nearly as positive about it as participants in previous studies. They did appreciate the immediateness of it, and felt that it could provide insights into new perspectives and make news stories feel more relevant, but they also addressed what they perceived as its shortcomings. Social media news flows were experienced as one-sided, fragmented, and subjective, giving a biased, or even false, image of what happens in society. Accessing social media news flows was also framed as a trivial pastime. The participants compensated for this perceived inadequacy by following up stories in other sources that they considered to be more reliable—conventional news from respected news organizations. They liked to acquire several perspectives and, therefore, made bricolages that offered a more complex picture."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2025-07-12T14:44:11+00:00</dcterms:created>
  <dcterms:modified xsi:type="dcterms:W3CDTF">2025-07-12T14:44:11+00:00</dcterms:modified>
</cp:coreProperties>
</file>

<file path=docProps/custom.xml><?xml version="1.0" encoding="utf-8"?>
<Properties xmlns="http://schemas.openxmlformats.org/officeDocument/2006/custom-properties" xmlns:vt="http://schemas.openxmlformats.org/officeDocument/2006/docPropsVTypes"/>
</file>