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Enhancing the privacy risk awareness of teenagers in online social networks through soft-paternalism mechanisms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10.1016/j.ijhcs.2019.03.008</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129</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Alemany J.;del Val E.;Alberola J.;García-Fornes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Human-Computer Studies</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Other</w:t>
      </w:r>
    </w:p>
    <w:p>
      <w:pPr>
        <w:numPr>
          <w:ilvl w:val="0"/>
          <w:numId w:val="5"/>
        </w:numPr>
      </w:pPr>
      <w:r>
        <w:rPr/>
        <w:t xml:space="preserve">Online safety and policy regulation</w:t>
      </w:r>
    </w:p>
    <w:p>
      <w:pPr>
        <w:pStyle w:val="Heading2"/>
      </w:pPr>
      <w:bookmarkStart w:id="14" w:name="_Toc15"/>
      <w:r>
        <w:t>Sample</w:t>
      </w:r>
      <w:bookmarkEnd w:id="14"/>
    </w:p>
    <w:p>
      <w:pPr/>
      <w:r>
        <w:rPr/>
        <w:t xml:space="preserve">42 teenagers (experiment)</w:t>
      </w:r>
    </w:p>
    <w:p>
      <w:pPr>
        <w:pStyle w:val="Heading2"/>
      </w:pPr>
      <w:bookmarkStart w:id="15" w:name="_Toc16"/>
      <w:r>
        <w:t>Implications For Educators About</w:t>
      </w:r>
      <w:bookmarkEnd w:id="15"/>
    </w:p>
    <w:p>
      <w:pPr/>
      <w:r>
        <w:rPr/>
        <w:t xml:space="preserve">Digital citizenship</w:t>
      </w:r>
    </w:p>
    <w:p>
      <w:pPr>
        <w:pStyle w:val="Heading2"/>
      </w:pPr>
      <w:bookmarkStart w:id="16" w:name="_Toc17"/>
      <w:r>
        <w:t>Implications For Policy Makers About</w:t>
      </w:r>
      <w:bookmarkEnd w:id="16"/>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Privacy Risk in Online Social Networks (OSNs) is one of the main concerns that has increased in the last few years. Even though social network applications provide mechanisms to control risk, teenagers are not often aware of the privacy risks of disclosing information in online social networks. The privacy decision-making process is complex and users often do not have full knowledge and enough time to evaluate all potential scenarios. They do not consider the audience that will have access to disclosed information or the risk if the information continues to spread and reaches an unexpected audience. To deal with these issues, we propose two soft-paternalism mechanisms that provide information to the user about the privacy risk of publishing information on a social network. That privacy risk is based on a complex privacy metric. To evaluate the mechanisms, we performed an experiment with 42 teenagers. The proposed mechanisms were included in a social network called Pesedia. The results show that there are significant differences in teenagers’ behaviors towards better privacy practices when the mechanisms are included in the network.</w:t>
      </w:r>
    </w:p>
    <w:p>
      <w:pPr>
        <w:pStyle w:val="Heading1"/>
      </w:pPr>
      <w:bookmarkStart w:id="19" w:name="_Toc20"/>
      <w:r>
        <w:t>Outcome</w:t>
      </w:r>
      <w:bookmarkEnd w:id="19"/>
    </w:p>
    <w:p>
      <w:pPr/>
      <w:r>
        <w:rPr/>
        <w:t xml:space="preserve">This experiment with 42 teenagers aims to test the effects of mechanisms to educate users about the privacy risk of publishing information. Both, picture nudge and number nudge are based on soft-paternalism mechanisms, using the metric of privacy to assess the risks of publishing. The results confirm that the proposed mechanisms can be considered a useful tool for enhancing privacy awareness in social networks.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ADF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2025-11-05T03:32:34+00:00</dcterms:created>
  <dcterms:modified xsi:type="dcterms:W3CDTF">2025-11-05T03:32:34+00:00</dcterms:modified>
</cp:coreProperties>
</file>

<file path=docProps/custom.xml><?xml version="1.0" encoding="utf-8"?>
<Properties xmlns="http://schemas.openxmlformats.org/officeDocument/2006/custom-properties" xmlns:vt="http://schemas.openxmlformats.org/officeDocument/2006/docPropsVTypes"/>
</file>