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SmagForLivet</w:t>
      </w:r>
    </w:p>
    <w:p>
      <w:pPr>
        <w:pStyle w:val="Title"/>
      </w:pPr>
      <w:r>
        <w:t>Engl. transl.: Taste for life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Pre-adolescents (11-13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Nordea Foundation; DPU; SDU; MEMPHYS-Center for Biomembrane Physics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https://pure.au.dk/portal/da/projects/smagforlivet(4475956c-0e5e-4d25-9d93-506f48e9098f).html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Interdisciplinary project on taste and communication/education
https://www.taste-for-life.org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2025-10-27T20:42:56+00:00</dcterms:created>
  <dcterms:modified xsi:type="dcterms:W3CDTF">2025-10-27T20:42:56+00:00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