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development of eSports in Norway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Norway</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Textual / documentary / content analysis</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9-18 years old</w:t>
      </w:r>
    </w:p>
    <w:p>
      <w:pPr>
        <w:pStyle w:val="Heading2"/>
      </w:pPr>
      <w:bookmarkStart w:id="10" w:name="_Toc11"/>
      <w:r>
        <w:t>Funder</w:t>
      </w:r>
      <w:bookmarkEnd w:id="10"/>
    </w:p>
    <w:p>
      <w:pPr/>
      <w:r>
        <w:rPr/>
        <w:t xml:space="preserve">North University, Bodø</w:t>
      </w:r>
    </w:p>
    <w:p>
      <w:pPr>
        <w:pStyle w:val="Heading2"/>
      </w:pPr>
      <w:bookmarkStart w:id="11" w:name="_Toc12"/>
      <w:r>
        <w:t>Funder Types</w:t>
      </w:r>
      <w:bookmarkEnd w:id="11"/>
    </w:p>
    <w:p>
      <w:pPr/>
      <w:r>
        <w:rPr/>
        <w:t xml:space="preserve">University</w:t>
      </w:r>
    </w:p>
    <w:p>
      <w:pPr>
        <w:pStyle w:val="Heading2"/>
      </w:pPr>
      <w:bookmarkStart w:id="12" w:name="_Toc13"/>
      <w:r>
        <w:t>Informed Consent</w:t>
      </w:r>
      <w:bookmarkEnd w:id="12"/>
    </w:p>
    <w:p>
      <w:pPr/>
      <w:r>
        <w:rPr/>
        <w:t xml:space="preserve">No consent needed</w:t>
      </w:r>
    </w:p>
    <w:p>
      <w:pPr>
        <w:pStyle w:val="Heading2"/>
      </w:pPr>
      <w:bookmarkStart w:id="13" w:name="_Toc14"/>
      <w:r>
        <w:t>Ethics</w:t>
      </w:r>
      <w:bookmarkEnd w:id="13"/>
    </w:p>
    <w:p>
      <w:pPr/>
      <w:r>
        <w:rPr/>
        <w:t xml:space="preserve">Ethical considerations not mentioned</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“The research question guiding our exploration is: How have eSports developed in Norway from 2016 to 2019 and what characterises eSports in Norway today? Our study aims to shed light on the following sub-questions: Which key incidents have shaped the development of eSports in Norway? Why to local sports clubs incorporate eSports in the repertoires when the NIF does not recognise eSports as sport? Which genres of eSport games are the most professionalised in Norway?” (2020, p. 167)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2025-10-13T21:13:39+00:00</dcterms:created>
  <dcterms:modified xsi:type="dcterms:W3CDTF">2025-10-13T21:13:39+00:00</dcterms:modified>
</cp:coreProperties>
</file>

<file path=docProps/custom.xml><?xml version="1.0" encoding="utf-8"?>
<Properties xmlns="http://schemas.openxmlformats.org/officeDocument/2006/custom-properties" xmlns:vt="http://schemas.openxmlformats.org/officeDocument/2006/docPropsVTypes"/>
</file>