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Børns liv og leg med medier</w:t>
      </w:r>
    </w:p>
    <w:p>
      <w:pPr>
        <w:pStyle w:val="Title"/>
      </w:pPr>
      <w:r>
        <w:t>Engl. transl.: Children's lives and play with media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Children's lives and play with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2025-10-21T17:57:55+00:00</dcterms:created>
  <dcterms:modified xsi:type="dcterms:W3CDTF">2025-10-21T17:57:55+00:00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