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Discourse on Exposure to Pornography Content Online Between Arab Adolescents and Parents: Qualitative Study on its Impact on Sexual Education and Behavior</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Israel</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Interview</w:t>
      </w:r>
    </w:p>
    <w:p>
      <w:pPr>
        <w:pStyle w:val="Heading2"/>
      </w:pPr>
      <w:bookmarkStart w:id="7" w:name="_Toc8"/>
      <w:r>
        <w:t>Researched Groups</w:t>
      </w:r>
      <w:bookmarkEnd w:id="7"/>
    </w:p>
    <w:p>
      <w:pPr>
        <w:pStyle w:val="Heading2"/>
      </w:pPr>
      <w:bookmarkStart w:id="8" w:name="_Toc9"/>
      <w:r>
        <w:t>Children Ages</w:t>
      </w:r>
      <w:bookmarkEnd w:id="8"/>
    </w:p>
    <w:p>
      <w:pPr/>
      <w:r>
        <w:rPr/>
        <w:t xml:space="preserve">Adolescents (14-18 Years old)</w:t>
      </w:r>
    </w:p>
    <w:p>
      <w:pPr>
        <w:pStyle w:val="Heading2"/>
      </w:pPr>
      <w:bookmarkStart w:id="9" w:name="_Toc10"/>
      <w:r>
        <w:t>Consents</w:t>
      </w:r>
      <w:bookmarkEnd w:id="9"/>
    </w:p>
    <w:p>
      <w:pPr/>
      <w:r>
        <w:rPr/>
        <w:t xml:space="preserve">Consent obtained from parents</w:t>
      </w:r>
    </w:p>
    <w:p>
      <w:pPr>
        <w:pStyle w:val="Heading2"/>
      </w:pPr>
      <w:bookmarkStart w:id="10" w:name="_Toc11"/>
      <w:r>
        <w:t>Informed Consent</w:t>
      </w:r>
      <w:bookmarkEnd w:id="10"/>
    </w:p>
    <w:p>
      <w:pPr/>
      <w:r>
        <w:rPr/>
        <w:t xml:space="preserve">Consent obtained</w:t>
      </w:r>
    </w:p>
    <w:p>
      <w:pPr>
        <w:pStyle w:val="Heading2"/>
      </w:pPr>
      <w:bookmarkStart w:id="11" w:name="_Toc12"/>
      <w:r>
        <w:t>Ethics</w:t>
      </w:r>
      <w:bookmarkEnd w:id="11"/>
    </w:p>
    <w:p>
      <w:pPr/>
      <w:r>
        <w:rPr/>
        <w:t xml:space="preserve">Ethical considerations and/or protocol mentioned in the research design</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The aim of this study was to characterize the barriers and difficulties that prevent sexual discourse in the Arab society and enable pornography viewing according to the perceptions of adolescents and mothers.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2025-10-20T13:35:09+00:00</dcterms:created>
  <dcterms:modified xsi:type="dcterms:W3CDTF">2025-10-20T13:35:09+00:00</dcterms:modified>
</cp:coreProperties>
</file>

<file path=docProps/custom.xml><?xml version="1.0" encoding="utf-8"?>
<Properties xmlns="http://schemas.openxmlformats.org/officeDocument/2006/custom-properties" xmlns:vt="http://schemas.openxmlformats.org/officeDocument/2006/docPropsVTypes"/>
</file>