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Nové behaviorální závislosti: hry a sexualita online</w:t>
      </w:r>
    </w:p>
    <w:p>
      <w:pPr>
        <w:pStyle w:val="Title"/>
      </w:pPr>
      <w:r>
        <w:t>Engl. transl.: New Behavioral Addictions: Games and Sexuality Online</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Online quantitative methods (e.g. Online survey)</w:t>
      </w:r>
    </w:p>
    <w:p>
      <w:pPr>
        <w:numPr>
          <w:ilvl w:val="0"/>
          <w:numId w:val="5"/>
        </w:numPr>
      </w:pPr>
      <w:r>
        <w:rPr/>
        <w:t xml:space="preserve">Case study</w:t>
      </w:r>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Czech Science Foundation</w:t>
      </w:r>
    </w:p>
    <w:p>
      <w:pPr>
        <w:pStyle w:val="Heading2"/>
      </w:pPr>
      <w:bookmarkStart w:id="10" w:name="_Toc12"/>
      <w:r>
        <w:t>Funder Types</w:t>
      </w:r>
      <w:bookmarkEnd w:id="10"/>
    </w:p>
    <w:p>
      <w:pPr/>
      <w:r>
        <w:rPr/>
        <w:t xml:space="preserve">National Research Council</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Ethics</w:t>
      </w:r>
      <w:bookmarkEnd w:id="13"/>
    </w:p>
    <w:p>
      <w:pPr/>
      <w:r>
        <w:rPr/>
        <w:t xml:space="preserve">Ethical issues flagged in the paper</w:t>
      </w:r>
    </w:p>
    <w:p>
      <w:pPr>
        <w:pStyle w:val="Heading2"/>
      </w:pPr>
      <w:bookmarkStart w:id="14" w:name="_Toc16"/>
      <w:r>
        <w:t>URL</w:t>
      </w:r>
      <w:bookmarkEnd w:id="14"/>
    </w:p>
    <w:p>
      <w:pPr/>
      <w:r>
        <w:rPr/>
        <w:t xml:space="preserve">https://www.muni.cz/en/research/projects/30283</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project focuses on behavioral addictions related to online gaming and internet use for sexual purposes, which are among the most risky online activities in terms of developing pathological internet use and which the American Psychiatric Association has considered for inclusion in the Diagnostic and Statistical Manual of Mental Disorders (DSM). The project aims to investigate their etiology, whether and in what way they meet the criteria for addictive behaviors. An analysis of longitudinal data on online gaming, interviews with individuals who suffer from out-of control online gaming and use of the internet for sexual purposes, and an online survey on the same topic will be carried out. Research findings will expand current knowledge of symptoms of pathological online gaming and use of the internet for sexual purposes as well as specify potential diagnostic criteria needed for their inclusion in diagnostic manuals (DSM or International Classification of Diseases).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16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2025-10-18T09:26:59+00:00</dcterms:created>
  <dcterms:modified xsi:type="dcterms:W3CDTF">2025-10-18T09:26:59+00:00</dcterms:modified>
</cp:coreProperties>
</file>

<file path=docProps/custom.xml><?xml version="1.0" encoding="utf-8"?>
<Properties xmlns="http://schemas.openxmlformats.org/officeDocument/2006/custom-properties" xmlns:vt="http://schemas.openxmlformats.org/officeDocument/2006/docPropsVTypes"/>
</file>