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Characteristics of internet use as a means of perceived stress reduction in health care students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Consents</w:t></w:r><w:bookmarkEnd w:id="6"/></w:p><w:p><w:pPr/><w:r><w:rPr/><w:t xml:space="preserve">Other</w:t></w:r></w:p><w:p><w:pPr><w:pStyle w:val="Heading2"/></w:pPr><w:bookmarkStart w:id="7" w:name="_Toc8"/><w:r><w:t>Informed Consent</w:t></w:r><w:bookmarkEnd w:id="7"/></w:p><w:p><w:pPr/><w:r><w:rPr/><w:t xml:space="preserve">Consent obtained</w:t></w:r></w:p><w:p><w:pPr><w:pStyle w:val="Heading2"/></w:pPr><w:bookmarkStart w:id="8" w:name="_Toc9"/><w:r><w:t>Ethics</w:t></w:r><w:bookmarkEnd w:id="8"/></w:p><w:p><w:pPr/><w:r><w:rPr/><w:t xml:space="preserve">Ethical considerations not mentioned</w:t></w:r></w:p><w:p><w:pPr><w:pStyle w:val="Heading2"/></w:pPr><w:bookmarkStart w:id="9" w:name="_Toc10"/><w:r><w:t>URL</w:t></w:r><w:bookmarkEnd w:id="9"/></w:p><w:p><w:pPr/><w:r><w:rPr/><w:t xml:space="preserve">https://www.researchgate.net/publication/311878147_Characteristics_of_internet_use_as_a_means_of_perceived_stress_reduction_in_health_care_students</w:t></w:r></w:p><w:p><w:pPr><w:pStyle w:val="Heading2"/></w:pPr><w:bookmarkStart w:id="10" w:name="_Toc11"/><w:r><w:t>Data Set Availability</w:t></w:r><w:bookmarkEnd w:id="10"/></w:p><w:p><w:pPr/><w:r><w:rPr/><w:t xml:space="preserve">Not mentioned</w:t></w:r></w:p><w:p><w:pPr><w:pStyle w:val="Heading1"/></w:pPr><w:bookmarkStart w:id="11" w:name="_Toc12"/><w:r><w:t>Goals</w:t></w:r><w:bookmarkEnd w:id="11"/></w:p><w:p><w:pPr/><w:r><w:rPr/><w:t xml:space="preserve">"This extensive study in particular had the aim to identify
specific characteristics of Internet use in health care students
who use the Internet as a means of stress reduction. The second
part of the study had the goal to determine which specific
characteristics of Internet social networks the participants
use as stress reduction strategies, which is its most important
contribution in comparison to other similar studies." (Hinic, Jovic, & Ignjatovic-Ristic, 2016, p. 309)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2025-11-19T15:19:01+00:00</dcterms:created>
  <dcterms:modified xsi:type="dcterms:W3CDTF">2025-11-19T15:19:01+00:00</dcterms:modified>
</cp:coreProperties>
</file>

<file path=docProps/custom.xml><?xml version="1.0" encoding="utf-8"?>
<Properties xmlns="http://schemas.openxmlformats.org/officeDocument/2006/custom-properties" xmlns:vt="http://schemas.openxmlformats.org/officeDocument/2006/docPropsVTypes"/>
</file>