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Problematické používanie internetu vo vzťahu k zapamätanému rodičovskému správaniu u adolescentov</w:t>
      </w:r>
    </w:p>
    <w:p>
      <w:pPr>
        <w:pStyle w:val="Title"/>
      </w:pPr>
      <w:r>
        <w:t>Engl. transl.: Problematic use of the internet in relation to remembered parental behavior of adolescents</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Informed Consent</w:t>
      </w:r>
      <w:bookmarkEnd w:id="9"/>
    </w:p>
    <w:p>
      <w:pPr/>
      <w:r>
        <w:rPr/>
        <w:t xml:space="preserve">Consent not mentioned</w:t>
      </w:r>
    </w:p>
    <w:p>
      <w:pPr>
        <w:pStyle w:val="Heading1"/>
      </w:pPr>
      <w:bookmarkStart w:id="10" w:name="_Toc12"/>
      <w:r>
        <w:t>Goals</w:t>
      </w:r>
      <w:bookmarkEnd w:id="10"/>
    </w:p>
    <w:p>
      <w:pPr/>
      <w:r>
        <w:rPr/>
        <w:t xml:space="preserve">The focus of the study is problematic use of the internet.
The aim of this study is to verify the influence of the style of parenting on the level of problematic use of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2025-11-04T21:34:17+00:00</dcterms:created>
  <dcterms:modified xsi:type="dcterms:W3CDTF">2025-11-04T21:34:17+00:00</dcterms:modified>
</cp:coreProperties>
</file>

<file path=docProps/custom.xml><?xml version="1.0" encoding="utf-8"?>
<Properties xmlns="http://schemas.openxmlformats.org/officeDocument/2006/custom-properties" xmlns:vt="http://schemas.openxmlformats.org/officeDocument/2006/docPropsVTypes"/>
</file>