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Rodzice "Nastolatków 3.0"</w:t>
      </w:r>
    </w:p>
    <w:p>
      <w:pPr>
        <w:pStyle w:val="Title"/>
      </w:pPr>
      <w:r>
        <w:t>Engl. transl.: The parents of "Teenagers 3.0"</w:t>
      </w:r>
    </w:p>
    <w:p>
      <w:pPr>
        <w:pStyle w:val="Heading1"/>
      </w:pPr>
      <w:bookmarkStart w:id="1" w:name="_Toc3"/>
      <w:r>
        <w:t>Details</w:t>
      </w:r>
      <w:bookmarkEnd w:id="1"/>
    </w:p>
    <w:p>
      <w:pPr>
        <w:pStyle w:val="Heading2"/>
      </w:pPr>
      <w:bookmarkStart w:id="2" w:name="_Toc4"/>
      <w:r>
        <w:t>Year</w:t>
      </w:r>
      <w:bookmarkEnd w:id="2"/>
    </w:p>
    <w:p>
      <w:pPr/>
      <w:r>
        <w:rPr/>
        <w:t xml:space="preserve">2018</w:t>
      </w:r>
    </w:p>
    <w:p>
      <w:pPr>
        <w:pStyle w:val="Heading2"/>
      </w:pPr>
      <w:bookmarkStart w:id="3" w:name="_Toc5"/>
      <w:r>
        <w:t>Scope</w:t>
      </w:r>
      <w:bookmarkEnd w:id="3"/>
    </w:p>
    <w:p>
      <w:pPr/>
      <w:r>
        <w:rPr/>
        <w:t xml:space="preserve">National</w:t>
      </w:r>
    </w:p>
    <w:p>
      <w:pPr>
        <w:pStyle w:val="Heading2"/>
      </w:pPr>
      <w:bookmarkStart w:id="4" w:name="_Toc6"/>
      <w:r>
        <w:t>Countries</w:t>
      </w:r>
      <w:bookmarkEnd w:id="4"/>
    </w:p>
    <w:p>
      <w:pPr/>
      <w:r>
        <w:rPr/>
        <w:t xml:space="preserve">Poland</w:t>
      </w:r>
    </w:p>
    <w:p>
      <w:pPr>
        <w:pStyle w:val="Heading2"/>
      </w:pPr>
      <w:bookmarkStart w:id="5" w:name="_Toc7"/>
      <w:r>
        <w:t>Type</w:t>
      </w:r>
      <w:bookmarkEnd w:id="5"/>
    </w:p>
    <w:p>
      <w:pPr/>
      <w:r>
        <w:rPr/>
        <w:t xml:space="preserve">Empirical research – Quantitative</w:t>
      </w:r>
    </w:p>
    <w:p>
      <w:pPr>
        <w:pStyle w:val="Heading2"/>
      </w:pPr>
      <w:bookmarkStart w:id="6" w:name="_Toc8"/>
      <w:r>
        <w:t>Methodologies</w:t>
      </w:r>
      <w:bookmarkEnd w:id="6"/>
    </w:p>
    <w:p>
      <w:pPr>
        <w:pStyle w:val="Heading2"/>
      </w:pPr>
      <w:bookmarkStart w:id="7" w:name="_Toc9"/>
      <w:r>
        <w:t>Researched Groups</w:t>
      </w:r>
      <w:bookmarkEnd w:id="7"/>
    </w:p>
    <w:p>
      <w:pPr/>
      <w:r>
        <w:rPr/>
        <w:t xml:space="preserve">Parents</w:t>
      </w:r>
    </w:p>
    <w:p>
      <w:pPr>
        <w:pStyle w:val="Heading2"/>
      </w:pPr>
      <w:bookmarkStart w:id="8" w:name="_Toc10"/>
      <w:r>
        <w:t>Funder</w:t>
      </w:r>
      <w:bookmarkEnd w:id="8"/>
    </w:p>
    <w:p>
      <w:pPr/>
      <w:r>
        <w:rPr/>
        <w:t xml:space="preserve">NASK</w:t>
      </w:r>
    </w:p>
    <w:p>
      <w:pPr>
        <w:pStyle w:val="Heading2"/>
      </w:pPr>
      <w:bookmarkStart w:id="9" w:name="_Toc11"/>
      <w:r>
        <w:t>Funder Types</w:t>
      </w:r>
      <w:bookmarkEnd w:id="9"/>
    </w:p>
    <w:p>
      <w:pPr/>
      <w:r>
        <w:rPr/>
        <w:t xml:space="preserve">National Government / Ministry</w:t>
      </w:r>
    </w:p>
    <w:p>
      <w:pPr>
        <w:pStyle w:val="Heading2"/>
      </w:pPr>
      <w:bookmarkStart w:id="10" w:name="_Toc12"/>
      <w:r>
        <w:t>Consents</w:t>
      </w:r>
      <w:bookmarkEnd w:id="10"/>
    </w:p>
    <w:p>
      <w:pPr/>
      <w:r>
        <w:rPr/>
        <w:t xml:space="preserve">Consent obtained from parents</w:t>
      </w:r>
    </w:p>
    <w:p>
      <w:pPr>
        <w:pStyle w:val="Heading2"/>
      </w:pPr>
      <w:bookmarkStart w:id="11" w:name="_Toc13"/>
      <w:r>
        <w:t>Ethics</w:t>
      </w:r>
      <w:bookmarkEnd w:id="11"/>
    </w:p>
    <w:p>
      <w:pPr/>
      <w:r>
        <w:rPr/>
        <w:t xml:space="preserve">Ethical considerations not mentioned</w:t>
      </w:r>
    </w:p>
    <w:p>
      <w:pPr>
        <w:pStyle w:val="Heading2"/>
      </w:pPr>
      <w:bookmarkStart w:id="12" w:name="_Toc14"/>
      <w:r>
        <w:t>URL</w:t>
      </w:r>
      <w:bookmarkEnd w:id="12"/>
    </w:p>
    <w:p>
      <w:pPr/>
      <w:r>
        <w:rPr/>
        <w:t xml:space="preserve">https://akademia.nask.pl/badania/Raport_rodzice_nastolatk%C3%B3w_3.0.pdf</w:t>
      </w:r>
    </w:p>
    <w:p>
      <w:pPr>
        <w:pStyle w:val="Heading2"/>
      </w:pPr>
      <w:bookmarkStart w:id="13" w:name="_Toc15"/>
      <w:r>
        <w:t>Data Set Availability</w:t>
      </w:r>
      <w:bookmarkEnd w:id="13"/>
    </w:p>
    <w:p>
      <w:pPr/>
      <w:r>
        <w:rPr/>
        <w:t xml:space="preserve">Not mentioned</w:t>
      </w:r>
    </w:p>
    <w:p>
      <w:pPr>
        <w:pStyle w:val="Heading1"/>
      </w:pPr>
      <w:bookmarkStart w:id="14" w:name="_Toc16"/>
      <w:r>
        <w:t>Goals</w:t>
      </w:r>
      <w:bookmarkEnd w:id="14"/>
    </w:p>
    <w:p>
      <w:pPr/>
      <w:r>
        <w:rPr/>
        <w:t xml:space="preserve">The publication covers such as: scope internet, cybersecurity, school and informal education, show
legal or control and control and parental. Structure correspond to the double assessment accepted
in research methodology. Part one of paragraph they relate to parents and guardians as guardians
user network. In case of the second part deals with matters related to perks with upbringing, parenting and caring for their own kids. (NASK (2018). Rodzice "Nastolatków 3.0". Warszawa: NASK Państwowy Instytut Badawczy, p. 3)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2025-10-15T17:25:53+00:00</dcterms:created>
  <dcterms:modified xsi:type="dcterms:W3CDTF">2025-10-15T17:25:53+00:00</dcterms:modified>
</cp:coreProperties>
</file>

<file path=docProps/custom.xml><?xml version="1.0" encoding="utf-8"?>
<Properties xmlns="http://schemas.openxmlformats.org/officeDocument/2006/custom-properties" xmlns:vt="http://schemas.openxmlformats.org/officeDocument/2006/docPropsVTypes"/>
</file>