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Uso desadaptativo de las TIC en adolescentes- EDU2015-65621-C3-2-R (BES-2016- 078837)</w:t>
      </w:r>
    </w:p>
    <w:p>
      <w:pPr>
        <w:pStyle w:val="Title"/>
      </w:pPr>
      <w:r>
        <w:t>Engl. transl.: Maladaptive use of ICT in adolescence-EDU2015-65621-C3-2-R (BES-2016- 078837)</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Ministry of Economy, Industry and Competiteveness of Spain EDU2015-65621-C3-2-R (BES-2016- 078837)</w:t>
      </w:r>
    </w:p>
    <w:p>
      <w:pPr>
        <w:pStyle w:val="Heading2"/>
      </w:pPr>
      <w:bookmarkStart w:id="10" w:name="_Toc12"/>
      <w:r>
        <w:t>Funder Types</w:t>
      </w:r>
      <w:bookmarkEnd w:id="10"/>
    </w:p>
    <w:p>
      <w:pPr/>
      <w:r>
        <w:rPr/>
        <w:t xml:space="preserve">National Government / Ministry</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This study is focused on the use of ICTs among young people, paying special attention to family supervision as well as to the indicators of pathologies of psychological nature coming from the maladaptive use among teenagers. Goals: 1) Analyze frequency of use of ICTs among teenagers; 2) Examine family supervision, timetable or limitations to access ICTs; 3) Describe states of anxiety, stress and nervousness associated with the use of ICTs; 4) Identify group profiles of ICT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2025-10-14T06:52:00+00:00</dcterms:created>
  <dcterms:modified xsi:type="dcterms:W3CDTF">2025-10-14T06:52:00+00:00</dcterms:modified>
</cp:coreProperties>
</file>

<file path=docProps/custom.xml><?xml version="1.0" encoding="utf-8"?>
<Properties xmlns="http://schemas.openxmlformats.org/officeDocument/2006/custom-properties" xmlns:vt="http://schemas.openxmlformats.org/officeDocument/2006/docPropsVTypes"/>
</file>