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Lapsevanemate arusaamad laste digitaalse meedia kasutamisest ja vanemlikust vahendamisest</w:t>
      </w:r>
    </w:p>
    <w:p>
      <w:pPr>
        <w:pStyle w:val="Title"/>
      </w:pPr>
      <w:r>
        <w:t>Engl. transl.: Parents' understanding of children’s digital media usage habits and parental mediation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goal was to study parents' understanding of children’s digital media usage habits and parental mediation.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2025-10-27T23:17:04+00:00</dcterms:created>
  <dcterms:modified xsi:type="dcterms:W3CDTF">2025-10-27T23:17:04+00:00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