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Online fan forums as a space for peer-to-peer sex and relationships education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Data Set Availability</w:t>
      </w:r>
      <w:bookmarkEnd w:id="9"/>
    </w:p>
    <w:p>
      <w:pPr/>
      <w:r>
        <w:rPr/>
        <w:t xml:space="preserve">Not mentioned</w:t>
      </w:r>
    </w:p>
    <w:p>
      <w:pPr>
        <w:pStyle w:val="Heading1"/>
      </w:pPr>
      <w:bookmarkStart w:id="10" w:name="_Toc11"/>
      <w:r>
        <w:t>Goals</w:t>
      </w:r>
      <w:bookmarkEnd w:id="10"/>
    </w:p>
    <w:p>
      <w:pPr/>
      <w:r>
        <w:rPr/>
        <w:t xml:space="preserve">Potential of the Skins programme forums as a means of peer-to-peer sex and relationships education.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2025-10-17T07:58:15+00:00</dcterms:created>
  <dcterms:modified xsi:type="dcterms:W3CDTF">2025-10-17T07:58:15+00:00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