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VRJEDNOVANJE PROGRAMA MEDIJSKE KULTURE U MEDIJSKOM OPISMENJIVANJU UČENIKA OSNOVNIH ŠKOLA</w:t>
      </w:r>
    </w:p>
    <w:p>
      <w:pPr>
        <w:pStyle w:val="Title"/>
      </w:pPr>
      <w:r>
        <w:t>Engl. transl.: EVALUATION OF THE PROGRAM OF MEDIA CULTURE IN MEDIA EDUCATION OF STUDENTS OF PRIMARY SCHOOLS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13-15 years old</w:t>
      </w:r>
    </w:p>
    <w:p>
      <w:pPr>
        <w:pStyle w:val="Heading2"/>
      </w:pPr>
      <w:bookmarkStart w:id="10" w:name="_Toc12"/>
      <w:r>
        <w:t>Has Formal Ethical Clearance</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Data Set Availability</w:t>
      </w:r>
      <w:bookmarkEnd w:id="13"/>
    </w:p>
    <w:p>
      <w:pPr/>
      <w:r>
        <w:rPr/>
        <w:t xml:space="preserve">Data availability statement in the publication</w:t>
      </w:r>
    </w:p>
    <w:p>
      <w:pPr>
        <w:pStyle w:val="Heading2"/>
      </w:pPr>
      <w:bookmarkStart w:id="14" w:name="_Toc16"/>
      <w:r>
        <w:t>Data Set Link</w:t>
      </w:r>
      <w:bookmarkEnd w:id="14"/>
    </w:p>
    <w:p>
      <w:pPr/>
      <w:r>
        <w:rPr/>
        <w:t xml:space="preserve">https://core.ac.uk/download/pdf/299374333.pdf</w:t>
      </w:r>
    </w:p>
    <w:p>
      <w:pPr>
        <w:pStyle w:val="Heading1"/>
      </w:pPr>
      <w:bookmarkStart w:id="15" w:name="_Toc17"/>
      <w:r>
        <w:t>Goals</w:t>
      </w:r>
      <w:bookmarkEnd w:id="15"/>
    </w:p>
    <w:p>
      <w:pPr/>
      <w:r>
        <w:rPr/>
        <w:t xml:space="preserve">The main goal of this disertation was to determine the level of media literacy of eighth grade students and to analyze the effectiveness of the media culture program envisaged by the curriculum Croatian language in media literacy of students in Croatian primary schools. "In this paper, three surveys were conducted, whose main goal was to determine the  level  of  media  literacy  of  eighth  grade  pupils  and  to  analyse  the  effectiveness  of  media culture programmes anticipated by the Croatian language programme and syllabus for increasing  the  media  literacy  of  Croatian  primary  school  pupils.  The  specific  goals  of  the 
research were to analyse the existing media culture content in Croatian language textbooks from grade one to grade eight, as well as to research the attitudes of Croatian language teachers and lower primary school teachers (grades 1 to 4) on the weaknesses and qualities of the existing media culture programme. The research was conducted in three phases." Ciboci,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2025-10-23T17:09:57+00:00</dcterms:created>
  <dcterms:modified xsi:type="dcterms:W3CDTF">2025-10-23T17:09:57+00:00</dcterms:modified>
</cp:coreProperties>
</file>

<file path=docProps/custom.xml><?xml version="1.0" encoding="utf-8"?>
<Properties xmlns="http://schemas.openxmlformats.org/officeDocument/2006/custom-properties" xmlns:vt="http://schemas.openxmlformats.org/officeDocument/2006/docPropsVTypes"/>
</file>