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Erken Çocukluk Döneminde Teknoloji Bağımlılığı Oluşumunda Ebeveyn Davranışları</w:t>
      </w:r>
    </w:p>
    <w:p>
      <w:pPr>
        <w:pStyle w:val="Title"/>
      </w:pPr>
      <w:r>
        <w:t>Engl. transl.: Parental Behaviors in the Formation of Technology Addiction in Early Childhood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this study is to investigate parental behaviors in the formation of technology addiction in early childhood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7D3D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2025-01-11T23:43:55+00:00</dcterms:created>
  <dcterms:modified xsi:type="dcterms:W3CDTF">2025-01-11T23:43:55+00:00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