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Desarrollo de dispositivos inteligentes de enseñanza y evaluación de contenidos curriculares y competencias básicas</w:t>
      </w:r>
    </w:p>
    <w:p>
      <w:pPr>
        <w:pStyle w:val="Title"/>
      </w:pPr>
      <w:r>
        <w:t>Engl. transl.: Development of smart devices for teaching and evaluating curricular content and basic skills</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12-16 years old</w:t>
      </w:r>
    </w:p>
    <w:p>
      <w:pPr>
        <w:pStyle w:val="Heading2"/>
      </w:pPr>
      <w:bookmarkStart w:id="10" w:name="_Toc12"/>
      <w:r>
        <w:t>Funder</w:t>
      </w:r>
      <w:bookmarkEnd w:id="10"/>
    </w:p>
    <w:p>
      <w:pPr/>
      <w:r>
        <w:rPr/>
        <w:t xml:space="preserve">Conselleria de Educacion, Cultura y Deportes de la Generalitat Valenciana PROMETEO/2013/081</w:t>
      </w:r>
    </w:p>
    <w:p>
      <w:pPr>
        <w:pStyle w:val="Heading2"/>
      </w:pPr>
      <w:bookmarkStart w:id="11" w:name="_Toc13"/>
      <w:r>
        <w:t>Funder Types</w:t>
      </w:r>
      <w:bookmarkEnd w:id="11"/>
    </w:p>
    <w:p>
      <w:pPr/>
      <w:r>
        <w:rPr/>
        <w:t xml:space="preserve">Regional Government</w:t>
      </w:r>
    </w:p>
    <w:p>
      <w:pPr>
        <w:pStyle w:val="Heading2"/>
      </w:pPr>
      <w:bookmarkStart w:id="12" w:name="_Toc14"/>
      <w:r>
        <w:t>Has Formal Ethical Clearance</w:t>
      </w:r>
      <w:bookmarkEnd w:id="12"/>
    </w:p>
    <w:p>
      <w:pPr>
        <w:pStyle w:val="Heading2"/>
      </w:pPr>
      <w:bookmarkStart w:id="13" w:name="_Toc15"/>
      <w:r>
        <w:t>Consents</w:t>
      </w:r>
      <w:bookmarkEnd w:id="13"/>
    </w:p>
    <w:p>
      <w:pPr/>
      <w:r>
        <w:rPr/>
        <w:t xml:space="preserve">Consent obtained from school officials / principal</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https://www.uv.es/lasalgon/prometeo/index.wiki</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main research goals of this study are 1) to analyze the predictive role of linguistic (word decoding, comprehension-based print reading) and non-cognitive factors (Internet frequency of use for social and informational purposes, Internet self-efficacy) on comprehension-based Internet reading, and 2) to characterize the development of comprehension-based Internet reading skills across adolescence. 
The research project main goals are:
1.Develop an Intelligent Teaching Device in a Virtual environment that advances on the current development of an intelligent reading tutor called TuinLEC2.
2. To develop a reading competence test in a digital environment called WebLEC2, whose pilot version was developed in a previous project.
3. Advance knowledge of the content and conditions of application of feedback in intelligent teaching devices.
4. Develop an instructional research tool that allows the design of teaching experiments in an electronic environment.
5. Develop an application to generate educational games for the assessment and training of basic reading skills that complement TuinLEC2.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2025-10-26T21:16:31+00:00</dcterms:created>
  <dcterms:modified xsi:type="dcterms:W3CDTF">2025-10-26T21:16:31+00:00</dcterms:modified>
</cp:coreProperties>
</file>

<file path=docProps/custom.xml><?xml version="1.0" encoding="utf-8"?>
<Properties xmlns="http://schemas.openxmlformats.org/officeDocument/2006/custom-properties" xmlns:vt="http://schemas.openxmlformats.org/officeDocument/2006/docPropsVTypes"/>
</file>