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Elevernes egenproduktion og elevinddragelse</w:t>
      </w:r>
    </w:p>
    <w:p>
      <w:pPr>
        <w:pStyle w:val="Title"/>
      </w:pPr>
      <w:r>
        <w:t>Engl. transl.: Students' own production and student involvement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Aalborg University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https://vbn.aau.dk/da/projects/elevernes-egenproduktion-og-elevinddragelse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technology use in a teaching/school setting
Students' own production and student involvement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2025-10-19T14:17:12+00:00</dcterms:created>
  <dcterms:modified xsi:type="dcterms:W3CDTF">2025-10-19T14:17:12+00:00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