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Adı: Meraklı, Soyadı: Çocuk, Durum: Çevrimiçi, Sonuç: Grooming, İnternette Çocuk İstismarı</w:t>
      </w:r>
    </w:p>
    <w:p>
      <w:pPr>
        <w:pStyle w:val="Title"/>
      </w:pPr>
      <w:r>
        <w:t>Engl. transl.: Name: Curious, Surname: Child, Situation: Online, Conclusion: Grooming, Online Child Abuse</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Turkey</w:t>
      </w:r>
    </w:p>
    <w:p>
      <w:pPr>
        <w:pStyle w:val="Heading2"/>
      </w:pPr>
      <w:bookmarkStart w:id="5" w:name="_Toc7"/>
      <w:r>
        <w:t>Type</w:t>
      </w:r>
      <w:bookmarkEnd w:id="5"/>
    </w:p>
    <w:p>
      <w:pPr/>
      <w:r>
        <w:rPr/>
        <w:t xml:space="preserve">Other</w:t>
      </w:r>
    </w:p>
    <w:p>
      <w:pPr>
        <w:pStyle w:val="Heading2"/>
      </w:pPr>
      <w:bookmarkStart w:id="6" w:name="_Toc8"/>
      <w:r>
        <w:t>Methodologies</w:t>
      </w:r>
      <w:bookmarkEnd w:id="6"/>
    </w:p>
    <w:p>
      <w:pPr/>
      <w:r>
        <w:rPr/>
        <w:t xml:space="preserve">Media diaries</w:t>
      </w:r>
    </w:p>
    <w:p>
      <w:pPr>
        <w:pStyle w:val="Heading2"/>
      </w:pPr>
      <w:bookmarkStart w:id="7" w:name="_Toc9"/>
      <w:r>
        <w:t>Researched Groups</w:t>
      </w:r>
      <w:bookmarkEnd w:id="7"/>
    </w:p>
    <w:p>
      <w:pPr/>
      <w:r>
        <w:rPr/>
        <w:t xml:space="preserve">Other practitioners working with 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9-14 years old</w:t>
      </w:r>
    </w:p>
    <w:p>
      <w:pPr>
        <w:pStyle w:val="Heading2"/>
      </w:pPr>
      <w:bookmarkStart w:id="10" w:name="_Toc12"/>
      <w:r>
        <w:t>Informed Consent</w:t>
      </w:r>
      <w:bookmarkEnd w:id="10"/>
    </w:p>
    <w:p>
      <w:pPr/>
      <w:r>
        <w:rPr/>
        <w:t xml:space="preserve">No consent needed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This study aims to point out the “grooming” issue in regard to health professionals and accentuate the
health and social services that intend to protect the individuals and the society, and to emphasize the importance of social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2025-11-03T12:24:56+00:00</dcterms:created>
  <dcterms:modified xsi:type="dcterms:W3CDTF">2025-11-03T12:24:56+00:00</dcterms:modified>
</cp:coreProperties>
</file>

<file path=docProps/custom.xml><?xml version="1.0" encoding="utf-8"?>
<Properties xmlns="http://schemas.openxmlformats.org/officeDocument/2006/custom-properties" xmlns:vt="http://schemas.openxmlformats.org/officeDocument/2006/docPropsVTypes"/>
</file>