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Pedagósusok IKT-eszközökkel kapcsolatos tapasztalatai</w:t>
      </w:r>
    </w:p>
    <w:p>
      <w:pPr>
        <w:pStyle w:val="Title"/>
      </w:pPr>
      <w:r>
        <w:t>Engl. transl.: Teachers' experience with ICT-tools</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Hungary</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Teachers / Educators</w:t>
      </w:r>
    </w:p>
    <w:p>
      <w:pPr>
        <w:pStyle w:val="Heading2"/>
      </w:pPr>
      <w:bookmarkStart w:id="8" w:name="_Toc10"/>
      <w:r>
        <w:t>Funder</w:t>
      </w:r>
      <w:bookmarkEnd w:id="8"/>
    </w:p>
    <w:p>
      <w:pPr/>
      <w:r>
        <w:rPr/>
        <w:t xml:space="preserve">Telenor Magyarország Zrt.</w:t>
      </w:r>
    </w:p>
    <w:p>
      <w:pPr>
        <w:pStyle w:val="Heading2"/>
      </w:pPr>
      <w:bookmarkStart w:id="9" w:name="_Toc11"/>
      <w:r>
        <w:t>Funder Types</w:t>
      </w:r>
      <w:bookmarkEnd w:id="9"/>
    </w:p>
    <w:p>
      <w:pPr/>
      <w:r>
        <w:rPr/>
        <w:t xml:space="preserve">Private industry / Company</w:t>
      </w:r>
    </w:p>
    <w:p>
      <w:pPr>
        <w:pStyle w:val="Heading1"/>
      </w:pPr>
      <w:bookmarkStart w:id="10" w:name="_Toc12"/>
      <w:r>
        <w:t>Goals</w:t>
      </w:r>
      <w:bookmarkEnd w:id="10"/>
    </w:p>
    <w:p>
      <w:pPr/>
      <w:r>
        <w:rPr/>
        <w:t xml:space="preserve">The main goal of the study was to map the experiences and opinions of teachers regarding ICT tools. The focus was the teachers' own usage habits and and their attitudes towards these tools both in general and regarding the inclusion of those to teaching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2025-10-21T04:22:03+00:00</dcterms:created>
  <dcterms:modified xsi:type="dcterms:W3CDTF">2025-10-21T04:22:03+00:00</dcterms:modified>
</cp:coreProperties>
</file>

<file path=docProps/custom.xml><?xml version="1.0" encoding="utf-8"?>
<Properties xmlns="http://schemas.openxmlformats.org/officeDocument/2006/custom-properties" xmlns:vt="http://schemas.openxmlformats.org/officeDocument/2006/docPropsVTypes"/>
</file>